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0.0" w:type="dxa"/>
        <w:jc w:val="left"/>
        <w:tblInd w:w="-7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890"/>
        <w:tblGridChange w:id="0">
          <w:tblGrid>
            <w:gridCol w:w="8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ahoma" w:cs="Tahoma" w:eastAsia="Tahoma" w:hAnsi="Tahoma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PRELIMINARY ENTRY FORM</w:t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Tahoma" w:cs="Tahoma" w:eastAsia="Tahoma" w:hAnsi="Tahoma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Open Master synchro championship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  <w:r w:rsidDel="00000000" w:rsidR="00000000" w:rsidRPr="00000000">
              <w:rPr>
                <w:rFonts w:ascii="Tahoma" w:cs="Tahoma" w:eastAsia="Tahoma" w:hAnsi="Tahoma"/>
                <w:smallCaps w:val="1"/>
                <w:sz w:val="28"/>
                <w:szCs w:val="28"/>
                <w:rtl w:val="0"/>
              </w:rPr>
              <w:t xml:space="preserve">10th-11th-12th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0"/>
        <w:gridCol w:w="6840"/>
        <w:tblGridChange w:id="0">
          <w:tblGrid>
            <w:gridCol w:w="2230"/>
            <w:gridCol w:w="68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Federation/Club: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rtl w:val="0"/>
        </w:rPr>
        <w:t xml:space="preserve">amount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participants: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83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0"/>
        <w:gridCol w:w="1260"/>
        <w:gridCol w:w="1260"/>
        <w:gridCol w:w="1260"/>
        <w:tblGridChange w:id="0">
          <w:tblGrid>
            <w:gridCol w:w="2050"/>
            <w:gridCol w:w="1260"/>
            <w:gridCol w:w="1260"/>
            <w:gridCol w:w="1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Swimmers: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4"/>
        <w:gridCol w:w="992"/>
        <w:gridCol w:w="3481"/>
        <w:gridCol w:w="1123"/>
        <w:tblGridChange w:id="0">
          <w:tblGrid>
            <w:gridCol w:w="3614"/>
            <w:gridCol w:w="992"/>
            <w:gridCol w:w="3481"/>
            <w:gridCol w:w="11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interested in a package with breakfast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and/or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lunch)?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interested in a package with a dinner (Saturday evening)?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u w:val="single"/>
          <w:rtl w:val="0"/>
        </w:rPr>
        <w:t xml:space="preserve">Pré-registration fee (to pay to confirm the preregistration – not refundable – deduced of the final invoice – Dead line: 30/12/25) 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10 euros for each swimmer pre-registred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This fee must be paid before December 31st  on our bank account: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Brussels Aquatic Synchro Swimming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IBAN : BE55 0003 2547 8244 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BIC :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highlight w:val="white"/>
          <w:rtl w:val="0"/>
        </w:rPr>
        <w:t xml:space="preserve">GEBA BE BB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highlight w:val="white"/>
          <w:rtl w:val="0"/>
        </w:rPr>
        <w:t xml:space="preserve">Be careful: first arrived, first registered. We stop the pre-registration with about 250 routines.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intend to participate in: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SOLO WOMEN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FREE SOLO WOMEN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 SOLO MEN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FREE SOLO MEN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 DUET MEN OR WOMEN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FREE DUET MEN OR WOMEN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 MIXED DUET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FREE MIXED DUET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rHeight w:val="24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FREE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COMBO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GROUP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18" w:right="1418" w:header="720" w:footer="6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hanging="72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Brussels Aquatic                Synchro Swimming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2351405</wp:posOffset>
          </wp:positionH>
          <wp:positionV relativeFrom="paragraph">
            <wp:posOffset>-111756</wp:posOffset>
          </wp:positionV>
          <wp:extent cx="626745" cy="6858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74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c2h7a9LddU6uZBtT5cPRGBDnw==">CgMxLjA4AHIhMVQzdnp3WE8wTlNGc2E2bUVKOGlXSlRXMkE1dkhqU3BE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